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62" w:rsidRDefault="006A782F">
      <w:pPr>
        <w:pStyle w:val="Standard"/>
      </w:pPr>
      <w:r>
        <w:rPr>
          <w:noProof/>
          <w:lang w:eastAsia="fr-FR" w:bidi="ar-SA"/>
        </w:rPr>
        <w:drawing>
          <wp:inline distT="0" distB="0" distL="0" distR="0">
            <wp:extent cx="3676739" cy="5732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SRA-Valence-Romans-Sud-Rhone-Alp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389" cy="575022"/>
                    </a:xfrm>
                    <a:prstGeom prst="rect">
                      <a:avLst/>
                    </a:prstGeom>
                  </pic:spPr>
                </pic:pic>
              </a:graphicData>
            </a:graphic>
          </wp:inline>
        </w:drawing>
      </w:r>
      <w:r>
        <w:tab/>
      </w:r>
      <w:r w:rsidR="00334366">
        <w:rPr>
          <w:noProof/>
          <w:lang w:eastAsia="fr-FR" w:bidi="ar-SA"/>
        </w:rPr>
        <w:drawing>
          <wp:inline distT="0" distB="0" distL="0" distR="0">
            <wp:extent cx="2327910" cy="106426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2327910" cy="1064260"/>
                    </a:xfrm>
                    <a:prstGeom prst="rect">
                      <a:avLst/>
                    </a:prstGeom>
                    <a:noFill/>
                    <a:ln w="9525">
                      <a:noFill/>
                      <a:miter lim="800000"/>
                      <a:headEnd/>
                      <a:tailEnd/>
                    </a:ln>
                  </pic:spPr>
                </pic:pic>
              </a:graphicData>
            </a:graphic>
          </wp:inline>
        </w:drawing>
      </w:r>
    </w:p>
    <w:p w:rsidR="00B15262" w:rsidRDefault="00B15262">
      <w:pPr>
        <w:pStyle w:val="Standard"/>
        <w:ind w:left="680" w:right="567"/>
        <w:jc w:val="both"/>
      </w:pPr>
    </w:p>
    <w:p w:rsidR="00B15262" w:rsidRDefault="00334366">
      <w:pPr>
        <w:pStyle w:val="Standard"/>
      </w:pPr>
      <w:r>
        <w:rPr>
          <w:rFonts w:ascii="Arial" w:hAnsi="Arial"/>
        </w:rPr>
        <w:t xml:space="preserve">Dans le cadre de son Plan Climat Energie et Territoire, </w:t>
      </w:r>
      <w:r w:rsidR="006A782F">
        <w:rPr>
          <w:rFonts w:ascii="Arial" w:hAnsi="Arial"/>
        </w:rPr>
        <w:t>l’agglomération Valence Romans Sud Rhône Alpes</w:t>
      </w:r>
      <w:r>
        <w:rPr>
          <w:rFonts w:ascii="Arial" w:hAnsi="Arial"/>
        </w:rPr>
        <w:t xml:space="preserve"> a décidé de créer un Service Local d’Intervention pour la Maîtrise de l’Énergie (SLIME). </w:t>
      </w:r>
    </w:p>
    <w:p w:rsidR="00B15262" w:rsidRDefault="00B15262">
      <w:pPr>
        <w:pStyle w:val="Standard"/>
        <w:jc w:val="both"/>
      </w:pPr>
    </w:p>
    <w:p w:rsidR="00B15262" w:rsidRPr="001E4008" w:rsidRDefault="00334366">
      <w:pPr>
        <w:pStyle w:val="Standard"/>
        <w:jc w:val="both"/>
        <w:rPr>
          <w:sz w:val="28"/>
        </w:rPr>
      </w:pPr>
      <w:r w:rsidRPr="001E4008">
        <w:rPr>
          <w:rFonts w:ascii="Arial" w:hAnsi="Arial"/>
          <w:szCs w:val="22"/>
        </w:rPr>
        <w:t xml:space="preserve">Le SLIME a pour objectif de lutter contre la </w:t>
      </w:r>
      <w:r w:rsidRPr="001E4008">
        <w:rPr>
          <w:rFonts w:ascii="Arial" w:hAnsi="Arial"/>
          <w:b/>
          <w:szCs w:val="22"/>
        </w:rPr>
        <w:t>précarité énergétique</w:t>
      </w:r>
      <w:r w:rsidRPr="001E4008">
        <w:rPr>
          <w:rFonts w:ascii="Arial" w:hAnsi="Arial"/>
          <w:szCs w:val="22"/>
        </w:rPr>
        <w:t xml:space="preserve">, via des </w:t>
      </w:r>
      <w:r w:rsidRPr="001E4008">
        <w:rPr>
          <w:rFonts w:ascii="Arial" w:hAnsi="Arial"/>
          <w:b/>
          <w:szCs w:val="22"/>
        </w:rPr>
        <w:t>visites gratuites à domicile réalisées par des jeunes volontaires en service civique*</w:t>
      </w:r>
      <w:r w:rsidRPr="001E4008">
        <w:rPr>
          <w:rFonts w:ascii="Arial" w:hAnsi="Arial"/>
          <w:szCs w:val="22"/>
        </w:rPr>
        <w:t>.</w:t>
      </w:r>
    </w:p>
    <w:p w:rsidR="00B15262" w:rsidRDefault="00B15262">
      <w:pPr>
        <w:pStyle w:val="Standard"/>
        <w:jc w:val="both"/>
      </w:pPr>
    </w:p>
    <w:p w:rsidR="006A782F" w:rsidRDefault="006A782F">
      <w:pPr>
        <w:pStyle w:val="Standard"/>
        <w:jc w:val="both"/>
      </w:pPr>
    </w:p>
    <w:p w:rsidR="00B15262" w:rsidRDefault="00334366">
      <w:pPr>
        <w:pStyle w:val="Standard"/>
        <w:numPr>
          <w:ilvl w:val="0"/>
          <w:numId w:val="4"/>
        </w:numPr>
        <w:jc w:val="both"/>
      </w:pPr>
      <w:r>
        <w:rPr>
          <w:rFonts w:ascii="Arial" w:hAnsi="Arial"/>
          <w:b/>
          <w:color w:val="948A54"/>
        </w:rPr>
        <w:t>Organisation des visites :</w:t>
      </w:r>
    </w:p>
    <w:p w:rsidR="00B15262" w:rsidRDefault="00B15262">
      <w:pPr>
        <w:pStyle w:val="Standard"/>
        <w:ind w:left="360"/>
        <w:jc w:val="both"/>
      </w:pPr>
    </w:p>
    <w:p w:rsidR="00B15262" w:rsidRDefault="00334366">
      <w:pPr>
        <w:pStyle w:val="Standard"/>
        <w:numPr>
          <w:ilvl w:val="0"/>
          <w:numId w:val="7"/>
        </w:numPr>
        <w:jc w:val="both"/>
      </w:pPr>
      <w:r>
        <w:rPr>
          <w:rFonts w:ascii="Arial" w:hAnsi="Arial"/>
        </w:rPr>
        <w:t xml:space="preserve">Visites s’adressant essentiellement aux </w:t>
      </w:r>
      <w:r>
        <w:rPr>
          <w:rFonts w:ascii="Arial" w:hAnsi="Arial"/>
          <w:b/>
        </w:rPr>
        <w:t>personnes en précarité énergétique</w:t>
      </w:r>
      <w:r>
        <w:rPr>
          <w:rFonts w:ascii="Arial" w:hAnsi="Arial"/>
        </w:rPr>
        <w:t>, sur l</w:t>
      </w:r>
      <w:r w:rsidR="006A782F">
        <w:rPr>
          <w:rFonts w:ascii="Arial" w:hAnsi="Arial"/>
        </w:rPr>
        <w:t>’ensemble des 51 communes de l’agglomération</w:t>
      </w:r>
      <w:r>
        <w:rPr>
          <w:rFonts w:ascii="Arial" w:hAnsi="Arial"/>
        </w:rPr>
        <w:t xml:space="preserve">, </w:t>
      </w:r>
    </w:p>
    <w:p w:rsidR="00B15262" w:rsidRDefault="00334366">
      <w:pPr>
        <w:pStyle w:val="Standard"/>
        <w:numPr>
          <w:ilvl w:val="0"/>
          <w:numId w:val="7"/>
        </w:numPr>
        <w:jc w:val="both"/>
      </w:pPr>
      <w:r>
        <w:rPr>
          <w:rFonts w:ascii="Arial" w:hAnsi="Arial"/>
        </w:rPr>
        <w:t xml:space="preserve">Elles concernent aussi bien les </w:t>
      </w:r>
      <w:r>
        <w:rPr>
          <w:rFonts w:ascii="Arial" w:hAnsi="Arial"/>
          <w:b/>
        </w:rPr>
        <w:t>propriétaires occupants</w:t>
      </w:r>
      <w:r>
        <w:rPr>
          <w:rFonts w:ascii="Arial" w:hAnsi="Arial"/>
        </w:rPr>
        <w:t xml:space="preserve"> que les </w:t>
      </w:r>
      <w:r>
        <w:rPr>
          <w:rFonts w:ascii="Arial" w:hAnsi="Arial"/>
          <w:b/>
        </w:rPr>
        <w:t>locataires</w:t>
      </w:r>
      <w:r>
        <w:rPr>
          <w:rFonts w:ascii="Arial" w:hAnsi="Arial"/>
        </w:rPr>
        <w:t xml:space="preserve"> HLM ou privés,</w:t>
      </w:r>
    </w:p>
    <w:p w:rsidR="00B15262" w:rsidRDefault="00334366">
      <w:pPr>
        <w:pStyle w:val="Standard"/>
        <w:numPr>
          <w:ilvl w:val="0"/>
          <w:numId w:val="7"/>
        </w:numPr>
        <w:jc w:val="both"/>
      </w:pPr>
      <w:r>
        <w:rPr>
          <w:rFonts w:ascii="Arial" w:hAnsi="Arial"/>
        </w:rPr>
        <w:t xml:space="preserve">Visites effectuées par </w:t>
      </w:r>
      <w:r w:rsidR="006A782F">
        <w:rPr>
          <w:rFonts w:ascii="Arial" w:hAnsi="Arial"/>
        </w:rPr>
        <w:t>6</w:t>
      </w:r>
      <w:r>
        <w:rPr>
          <w:rFonts w:ascii="Arial" w:hAnsi="Arial"/>
        </w:rPr>
        <w:t xml:space="preserve"> équipes de 2 jeunes en Service Civique, recrutées par </w:t>
      </w:r>
      <w:proofErr w:type="spellStart"/>
      <w:r>
        <w:rPr>
          <w:rFonts w:ascii="Arial" w:hAnsi="Arial"/>
        </w:rPr>
        <w:t>UnisCité</w:t>
      </w:r>
      <w:proofErr w:type="spellEnd"/>
      <w:r>
        <w:rPr>
          <w:rFonts w:ascii="Arial" w:hAnsi="Arial"/>
        </w:rPr>
        <w:t>, formées et suivies par l’ADIL Information Energie,</w:t>
      </w:r>
    </w:p>
    <w:p w:rsidR="00B15262" w:rsidRPr="006A782F" w:rsidRDefault="00334366" w:rsidP="006A782F">
      <w:pPr>
        <w:pStyle w:val="Standard"/>
        <w:numPr>
          <w:ilvl w:val="0"/>
          <w:numId w:val="7"/>
        </w:numPr>
        <w:jc w:val="both"/>
      </w:pPr>
      <w:r w:rsidRPr="006A782F">
        <w:rPr>
          <w:rFonts w:ascii="Arial" w:hAnsi="Arial"/>
        </w:rPr>
        <w:t xml:space="preserve">Objectif de </w:t>
      </w:r>
      <w:r w:rsidR="006A782F" w:rsidRPr="006A782F">
        <w:rPr>
          <w:rFonts w:ascii="Arial" w:hAnsi="Arial"/>
          <w:b/>
        </w:rPr>
        <w:t>30</w:t>
      </w:r>
      <w:r w:rsidRPr="006A782F">
        <w:rPr>
          <w:rFonts w:ascii="Arial" w:hAnsi="Arial"/>
          <w:b/>
        </w:rPr>
        <w:t>0 familles</w:t>
      </w:r>
      <w:r w:rsidRPr="006A782F">
        <w:rPr>
          <w:rFonts w:ascii="Arial" w:hAnsi="Arial"/>
        </w:rPr>
        <w:t xml:space="preserve"> rencontrées et conseillées chaque année, de 2014 à 2020. </w:t>
      </w:r>
    </w:p>
    <w:p w:rsidR="006A782F" w:rsidRDefault="006A782F" w:rsidP="006A782F">
      <w:pPr>
        <w:pStyle w:val="Standard"/>
        <w:ind w:left="420"/>
        <w:jc w:val="both"/>
      </w:pPr>
    </w:p>
    <w:p w:rsidR="00B15262" w:rsidRDefault="00334366">
      <w:pPr>
        <w:pStyle w:val="Standard"/>
        <w:numPr>
          <w:ilvl w:val="0"/>
          <w:numId w:val="6"/>
        </w:numPr>
        <w:jc w:val="both"/>
      </w:pPr>
      <w:r>
        <w:rPr>
          <w:rFonts w:ascii="Arial" w:hAnsi="Arial"/>
          <w:b/>
        </w:rPr>
        <w:t>1</w:t>
      </w:r>
      <w:r>
        <w:rPr>
          <w:rFonts w:ascii="Arial" w:hAnsi="Arial"/>
          <w:b/>
          <w:vertAlign w:val="superscript"/>
        </w:rPr>
        <w:t>ère</w:t>
      </w:r>
      <w:r>
        <w:rPr>
          <w:rFonts w:ascii="Arial" w:hAnsi="Arial"/>
          <w:b/>
        </w:rPr>
        <w:t xml:space="preserve"> visite  « diagnostic</w:t>
      </w:r>
      <w:r>
        <w:rPr>
          <w:rFonts w:ascii="Arial" w:hAnsi="Arial"/>
        </w:rPr>
        <w:t xml:space="preserve"> » : </w:t>
      </w:r>
    </w:p>
    <w:p w:rsidR="00B15262" w:rsidRDefault="00334366">
      <w:pPr>
        <w:pStyle w:val="Standard"/>
        <w:numPr>
          <w:ilvl w:val="1"/>
          <w:numId w:val="2"/>
        </w:numPr>
        <w:jc w:val="both"/>
      </w:pPr>
      <w:r>
        <w:rPr>
          <w:rFonts w:ascii="Arial" w:hAnsi="Arial"/>
        </w:rPr>
        <w:t>Objectif : évaluer les difficultés en lien avec l’énergie, ainsi que leurs origines (qualité du bâti, usage du logement par l’occupant, disfonctionnement d’appareils, …)</w:t>
      </w:r>
    </w:p>
    <w:p w:rsidR="00B15262" w:rsidRDefault="00334366">
      <w:pPr>
        <w:pStyle w:val="Standard"/>
        <w:numPr>
          <w:ilvl w:val="1"/>
          <w:numId w:val="1"/>
        </w:numPr>
        <w:jc w:val="both"/>
      </w:pPr>
      <w:r>
        <w:rPr>
          <w:rFonts w:ascii="Arial" w:hAnsi="Arial"/>
          <w:b/>
        </w:rPr>
        <w:t>Distribution de petits matériels</w:t>
      </w:r>
      <w:r>
        <w:rPr>
          <w:rFonts w:ascii="Arial" w:hAnsi="Arial"/>
        </w:rPr>
        <w:t xml:space="preserve"> d’économie d’énergie (lampe basse consommation, multiprise avec interrupteur, 2 mousseurs, thermomètre),</w:t>
      </w:r>
    </w:p>
    <w:p w:rsidR="00B15262" w:rsidRDefault="00334366">
      <w:pPr>
        <w:pStyle w:val="Standard"/>
        <w:numPr>
          <w:ilvl w:val="1"/>
          <w:numId w:val="1"/>
        </w:numPr>
        <w:jc w:val="both"/>
      </w:pPr>
      <w:r>
        <w:rPr>
          <w:rFonts w:ascii="Arial" w:hAnsi="Arial"/>
        </w:rPr>
        <w:t xml:space="preserve">Conseils sur les </w:t>
      </w:r>
      <w:r>
        <w:rPr>
          <w:rFonts w:ascii="Arial" w:hAnsi="Arial"/>
          <w:b/>
        </w:rPr>
        <w:t>bons gestes</w:t>
      </w:r>
      <w:r>
        <w:rPr>
          <w:rFonts w:ascii="Arial" w:hAnsi="Arial"/>
        </w:rPr>
        <w:t xml:space="preserve"> à adopter dans le logement,</w:t>
      </w:r>
    </w:p>
    <w:p w:rsidR="00B15262" w:rsidRDefault="00334366">
      <w:pPr>
        <w:pStyle w:val="Standard"/>
        <w:numPr>
          <w:ilvl w:val="1"/>
          <w:numId w:val="1"/>
        </w:numPr>
        <w:jc w:val="both"/>
      </w:pPr>
      <w:r>
        <w:rPr>
          <w:rFonts w:ascii="Arial" w:hAnsi="Arial"/>
        </w:rPr>
        <w:t xml:space="preserve">Aides pour comprendre les </w:t>
      </w:r>
      <w:r>
        <w:rPr>
          <w:rFonts w:ascii="Arial" w:hAnsi="Arial"/>
          <w:b/>
        </w:rPr>
        <w:t>factures</w:t>
      </w:r>
      <w:r>
        <w:rPr>
          <w:rFonts w:ascii="Arial" w:hAnsi="Arial"/>
        </w:rPr>
        <w:t xml:space="preserve"> d’énergie et vérifier la pertinence des abonnements,</w:t>
      </w:r>
    </w:p>
    <w:p w:rsidR="00B15262" w:rsidRDefault="00334366">
      <w:pPr>
        <w:pStyle w:val="Standard"/>
        <w:numPr>
          <w:ilvl w:val="1"/>
          <w:numId w:val="1"/>
        </w:numPr>
        <w:jc w:val="both"/>
      </w:pPr>
      <w:r>
        <w:rPr>
          <w:rFonts w:ascii="Arial" w:hAnsi="Arial"/>
        </w:rPr>
        <w:t xml:space="preserve">Informations sur les </w:t>
      </w:r>
      <w:r>
        <w:rPr>
          <w:rFonts w:ascii="Arial" w:hAnsi="Arial"/>
          <w:b/>
        </w:rPr>
        <w:t>aides au paiement de factures</w:t>
      </w:r>
      <w:r>
        <w:rPr>
          <w:rFonts w:ascii="Arial" w:hAnsi="Arial"/>
        </w:rPr>
        <w:t xml:space="preserve"> d’énergie (tarifs sociaux, FULH, …).</w:t>
      </w:r>
    </w:p>
    <w:p w:rsidR="00B15262" w:rsidRDefault="00B15262">
      <w:pPr>
        <w:pStyle w:val="Standard"/>
        <w:ind w:left="1140"/>
        <w:jc w:val="both"/>
      </w:pPr>
    </w:p>
    <w:p w:rsidR="00B15262" w:rsidRDefault="00334366">
      <w:pPr>
        <w:pStyle w:val="Standard"/>
        <w:numPr>
          <w:ilvl w:val="0"/>
          <w:numId w:val="5"/>
        </w:numPr>
        <w:jc w:val="both"/>
      </w:pPr>
      <w:r>
        <w:rPr>
          <w:rFonts w:ascii="Arial" w:hAnsi="Arial"/>
          <w:b/>
        </w:rPr>
        <w:t>2</w:t>
      </w:r>
      <w:r>
        <w:rPr>
          <w:rFonts w:ascii="Arial" w:hAnsi="Arial"/>
          <w:b/>
          <w:vertAlign w:val="superscript"/>
        </w:rPr>
        <w:t>nde</w:t>
      </w:r>
      <w:r>
        <w:rPr>
          <w:rFonts w:ascii="Arial" w:hAnsi="Arial"/>
          <w:b/>
        </w:rPr>
        <w:t xml:space="preserve"> visite « petits travaux de confort »</w:t>
      </w:r>
      <w:r>
        <w:rPr>
          <w:rFonts w:ascii="Arial" w:hAnsi="Arial"/>
        </w:rPr>
        <w:t xml:space="preserve"> : </w:t>
      </w:r>
      <w:r>
        <w:rPr>
          <w:rFonts w:ascii="Arial" w:hAnsi="Arial"/>
          <w:i/>
          <w:color w:val="808080"/>
        </w:rPr>
        <w:t>visite dont l’utilité sera définie lors de la visite diagnostic</w:t>
      </w:r>
    </w:p>
    <w:p w:rsidR="00B15262" w:rsidRDefault="00334366">
      <w:pPr>
        <w:pStyle w:val="Standard"/>
        <w:numPr>
          <w:ilvl w:val="1"/>
          <w:numId w:val="3"/>
        </w:numPr>
        <w:jc w:val="both"/>
      </w:pPr>
      <w:r>
        <w:rPr>
          <w:rFonts w:ascii="Arial" w:hAnsi="Arial"/>
        </w:rPr>
        <w:t>Objectif : améliorer le confort de l’occupant par la mise en œuvre de petits matériels et petits aménagements simples et efficaces</w:t>
      </w:r>
    </w:p>
    <w:p w:rsidR="00B15262" w:rsidRDefault="00334366">
      <w:pPr>
        <w:pStyle w:val="Standard"/>
        <w:numPr>
          <w:ilvl w:val="1"/>
          <w:numId w:val="1"/>
        </w:numPr>
        <w:jc w:val="both"/>
      </w:pPr>
      <w:r>
        <w:rPr>
          <w:rFonts w:ascii="Arial" w:hAnsi="Arial"/>
        </w:rPr>
        <w:t xml:space="preserve">Remise d’un </w:t>
      </w:r>
      <w:r>
        <w:rPr>
          <w:rFonts w:ascii="Arial" w:hAnsi="Arial"/>
          <w:b/>
        </w:rPr>
        <w:t>bilan énergétique</w:t>
      </w:r>
      <w:r>
        <w:rPr>
          <w:rFonts w:ascii="Arial" w:hAnsi="Arial"/>
        </w:rPr>
        <w:t xml:space="preserve"> du logement suite à la visite 1,</w:t>
      </w:r>
    </w:p>
    <w:p w:rsidR="00B15262" w:rsidRDefault="00334366">
      <w:pPr>
        <w:pStyle w:val="Standard"/>
        <w:numPr>
          <w:ilvl w:val="1"/>
          <w:numId w:val="1"/>
        </w:numPr>
        <w:jc w:val="both"/>
      </w:pPr>
      <w:r>
        <w:rPr>
          <w:rFonts w:ascii="Arial" w:hAnsi="Arial"/>
          <w:b/>
        </w:rPr>
        <w:t>Installation de matériels</w:t>
      </w:r>
      <w:r>
        <w:rPr>
          <w:rFonts w:ascii="Arial" w:hAnsi="Arial"/>
        </w:rPr>
        <w:t xml:space="preserve"> supplémentaire améliorant le logement </w:t>
      </w:r>
      <w:r>
        <w:rPr>
          <w:rFonts w:ascii="Arial" w:hAnsi="Arial"/>
          <w:color w:val="808080"/>
        </w:rPr>
        <w:t xml:space="preserve">(isolant réflectif derrière radiateur, LFC, joints de fenêtres, films de </w:t>
      </w:r>
      <w:proofErr w:type="spellStart"/>
      <w:r>
        <w:rPr>
          <w:rFonts w:ascii="Arial" w:hAnsi="Arial"/>
          <w:color w:val="808080"/>
        </w:rPr>
        <w:t>sur-vitrages</w:t>
      </w:r>
      <w:proofErr w:type="spellEnd"/>
      <w:r>
        <w:rPr>
          <w:rFonts w:ascii="Arial" w:hAnsi="Arial"/>
          <w:color w:val="808080"/>
        </w:rPr>
        <w:t>, réglage thermostat et chauffe-eau, …)</w:t>
      </w:r>
      <w:r>
        <w:rPr>
          <w:rFonts w:ascii="Arial" w:hAnsi="Arial"/>
        </w:rPr>
        <w:t>,</w:t>
      </w:r>
    </w:p>
    <w:p w:rsidR="00B15262" w:rsidRDefault="00334366">
      <w:pPr>
        <w:pStyle w:val="Standard"/>
        <w:numPr>
          <w:ilvl w:val="1"/>
          <w:numId w:val="1"/>
        </w:numPr>
        <w:jc w:val="both"/>
      </w:pPr>
      <w:r>
        <w:rPr>
          <w:rFonts w:ascii="Arial" w:hAnsi="Arial"/>
        </w:rPr>
        <w:t xml:space="preserve">Informations sur les </w:t>
      </w:r>
      <w:r>
        <w:rPr>
          <w:rFonts w:ascii="Arial" w:hAnsi="Arial"/>
          <w:b/>
        </w:rPr>
        <w:t>aides financières mobilisables pour des travaux</w:t>
      </w:r>
      <w:r>
        <w:rPr>
          <w:rFonts w:ascii="Arial" w:hAnsi="Arial"/>
        </w:rPr>
        <w:t xml:space="preserve"> sur le logement </w:t>
      </w:r>
      <w:r>
        <w:rPr>
          <w:rFonts w:ascii="Arial" w:hAnsi="Arial"/>
          <w:color w:val="808080"/>
        </w:rPr>
        <w:t>(renvoi vers le PRIS en habitat privé)</w:t>
      </w:r>
      <w:r>
        <w:rPr>
          <w:rFonts w:ascii="Arial" w:hAnsi="Arial"/>
        </w:rPr>
        <w:t>.</w:t>
      </w:r>
    </w:p>
    <w:p w:rsidR="00B15262" w:rsidRDefault="00B15262">
      <w:pPr>
        <w:pStyle w:val="Standard"/>
        <w:jc w:val="both"/>
      </w:pPr>
    </w:p>
    <w:p w:rsidR="00B15262" w:rsidRDefault="00334366">
      <w:pPr>
        <w:pStyle w:val="Standard"/>
        <w:numPr>
          <w:ilvl w:val="0"/>
          <w:numId w:val="4"/>
        </w:numPr>
        <w:jc w:val="both"/>
      </w:pPr>
      <w:r>
        <w:rPr>
          <w:rFonts w:ascii="Arial" w:hAnsi="Arial"/>
          <w:b/>
          <w:color w:val="948A54"/>
        </w:rPr>
        <w:t>Réseau de partenaires :</w:t>
      </w:r>
    </w:p>
    <w:p w:rsidR="00B15262" w:rsidRDefault="00B15262">
      <w:pPr>
        <w:pStyle w:val="Standard"/>
        <w:ind w:left="360"/>
        <w:jc w:val="both"/>
      </w:pPr>
    </w:p>
    <w:p w:rsidR="00B15262" w:rsidRDefault="00334366">
      <w:pPr>
        <w:pStyle w:val="Standard"/>
        <w:jc w:val="both"/>
      </w:pPr>
      <w:r>
        <w:rPr>
          <w:rFonts w:ascii="Arial" w:hAnsi="Arial"/>
        </w:rPr>
        <w:t xml:space="preserve">Pour optimiser le travail des jeunes volontaires en Services Civiques, il est essentiel qu’un </w:t>
      </w:r>
      <w:r>
        <w:rPr>
          <w:rFonts w:ascii="Arial" w:hAnsi="Arial"/>
          <w:b/>
        </w:rPr>
        <w:t>réseau de partenaires repère les familles</w:t>
      </w:r>
      <w:r>
        <w:rPr>
          <w:rFonts w:ascii="Arial" w:hAnsi="Arial"/>
        </w:rPr>
        <w:t xml:space="preserve"> qui peuvent bénéficier de cet accompagnement. </w:t>
      </w:r>
    </w:p>
    <w:p w:rsidR="00B15262" w:rsidRDefault="006A782F">
      <w:pPr>
        <w:pStyle w:val="Standard"/>
        <w:jc w:val="both"/>
      </w:pPr>
      <w:r>
        <w:rPr>
          <w:rFonts w:ascii="Arial" w:hAnsi="Arial"/>
        </w:rPr>
        <w:t>L’agglo</w:t>
      </w:r>
      <w:r w:rsidR="00334366">
        <w:rPr>
          <w:rFonts w:ascii="Arial" w:hAnsi="Arial"/>
        </w:rPr>
        <w:t xml:space="preserve"> sollicite pour ce repérage les CMS et CCAS, le</w:t>
      </w:r>
      <w:r>
        <w:rPr>
          <w:rFonts w:ascii="Arial" w:hAnsi="Arial"/>
        </w:rPr>
        <w:t>s</w:t>
      </w:r>
      <w:r w:rsidR="00334366">
        <w:rPr>
          <w:rFonts w:ascii="Arial" w:hAnsi="Arial"/>
        </w:rPr>
        <w:t xml:space="preserve"> CL</w:t>
      </w:r>
      <w:r w:rsidR="00EB31EE">
        <w:rPr>
          <w:rFonts w:ascii="Arial" w:hAnsi="Arial"/>
        </w:rPr>
        <w:t>L</w:t>
      </w:r>
      <w:r>
        <w:rPr>
          <w:rFonts w:ascii="Arial" w:hAnsi="Arial"/>
        </w:rPr>
        <w:t>AJ</w:t>
      </w:r>
      <w:r w:rsidR="00334366">
        <w:rPr>
          <w:rFonts w:ascii="Arial" w:hAnsi="Arial"/>
        </w:rPr>
        <w:t>, la CLCV,</w:t>
      </w:r>
      <w:r>
        <w:rPr>
          <w:rFonts w:ascii="Arial" w:hAnsi="Arial"/>
        </w:rPr>
        <w:t xml:space="preserve"> la CNL, la Régie de quartier, </w:t>
      </w:r>
      <w:r w:rsidR="00334366">
        <w:rPr>
          <w:rFonts w:ascii="Arial" w:hAnsi="Arial"/>
        </w:rPr>
        <w:t xml:space="preserve"> les organismes HLM (HPR, DAH, </w:t>
      </w:r>
      <w:r>
        <w:rPr>
          <w:rFonts w:ascii="Arial" w:hAnsi="Arial"/>
        </w:rPr>
        <w:t>OPH</w:t>
      </w:r>
      <w:r w:rsidR="00334366">
        <w:rPr>
          <w:rFonts w:ascii="Arial" w:hAnsi="Arial"/>
        </w:rPr>
        <w:t>, …), et les fournisseurs d’énergie (EDF, GDF).</w:t>
      </w:r>
    </w:p>
    <w:p w:rsidR="00B15262" w:rsidRDefault="00B15262">
      <w:pPr>
        <w:pStyle w:val="Standard"/>
        <w:jc w:val="both"/>
      </w:pPr>
    </w:p>
    <w:p w:rsidR="00630EF6" w:rsidRDefault="00630EF6">
      <w:pPr>
        <w:pStyle w:val="Standard"/>
        <w:jc w:val="both"/>
        <w:rPr>
          <w:rFonts w:ascii="Arial" w:hAnsi="Arial"/>
        </w:rPr>
      </w:pPr>
    </w:p>
    <w:p w:rsidR="006A782F" w:rsidRDefault="006A782F">
      <w:pPr>
        <w:pStyle w:val="Standard"/>
        <w:jc w:val="both"/>
        <w:rPr>
          <w:rFonts w:ascii="Arial" w:hAnsi="Arial"/>
        </w:rPr>
      </w:pPr>
    </w:p>
    <w:p w:rsidR="00B15262" w:rsidRDefault="00334366">
      <w:pPr>
        <w:pStyle w:val="Standard"/>
        <w:jc w:val="both"/>
      </w:pPr>
      <w:r>
        <w:rPr>
          <w:rFonts w:ascii="Arial" w:hAnsi="Arial"/>
        </w:rPr>
        <w:t>A l'occasion de vos rencontres avec des publics potentiellement en situation de précarité énergétique, il nous semblerait intéressant que vous puissiez leur parler de ce service gratuit et de la possibilité qu'ils ont de pouvoir bénéficier de conseils afin de réduire leur facture énergétique.</w:t>
      </w:r>
    </w:p>
    <w:p w:rsidR="00B15262" w:rsidRDefault="00B15262">
      <w:pPr>
        <w:pStyle w:val="Standard"/>
        <w:jc w:val="both"/>
      </w:pPr>
    </w:p>
    <w:p w:rsidR="00334366" w:rsidRPr="006A782F" w:rsidRDefault="006A782F">
      <w:pPr>
        <w:pStyle w:val="Standard"/>
        <w:jc w:val="both"/>
        <w:rPr>
          <w:rFonts w:ascii="Arial" w:hAnsi="Arial"/>
        </w:rPr>
      </w:pPr>
      <w:r w:rsidRPr="006A782F">
        <w:rPr>
          <w:rFonts w:ascii="Arial" w:hAnsi="Arial"/>
        </w:rPr>
        <w:t>Vous trouverez ci-joint une fiche navette, qui permettra d’orienter une famille vers le dispositif, et qui vous sera retournée pour vous faire part de la visite effectuée.</w:t>
      </w:r>
      <w:r w:rsidR="00793BB8">
        <w:rPr>
          <w:rFonts w:ascii="Arial" w:hAnsi="Arial"/>
        </w:rPr>
        <w:t xml:space="preserve"> Des flyers peuvent vous être fournis sur simple demande.</w:t>
      </w:r>
    </w:p>
    <w:p w:rsidR="006A782F" w:rsidRPr="006A782F" w:rsidRDefault="006A782F">
      <w:pPr>
        <w:pStyle w:val="Standard"/>
        <w:jc w:val="both"/>
        <w:rPr>
          <w:rFonts w:ascii="Arial" w:hAnsi="Arial"/>
        </w:rPr>
      </w:pPr>
    </w:p>
    <w:p w:rsidR="006A782F" w:rsidRDefault="006A782F">
      <w:pPr>
        <w:pStyle w:val="Standard"/>
        <w:jc w:val="both"/>
      </w:pPr>
    </w:p>
    <w:p w:rsidR="00630EF6" w:rsidRDefault="00334366">
      <w:pPr>
        <w:pStyle w:val="Standard"/>
        <w:jc w:val="both"/>
        <w:rPr>
          <w:rFonts w:ascii="Arial" w:hAnsi="Arial"/>
        </w:rPr>
      </w:pPr>
      <w:r>
        <w:rPr>
          <w:rFonts w:ascii="Arial" w:hAnsi="Arial"/>
        </w:rPr>
        <w:t>Vo</w:t>
      </w:r>
      <w:r w:rsidR="00630EF6">
        <w:rPr>
          <w:rFonts w:ascii="Arial" w:hAnsi="Arial"/>
        </w:rPr>
        <w:t>s</w:t>
      </w:r>
      <w:r>
        <w:rPr>
          <w:rFonts w:ascii="Arial" w:hAnsi="Arial"/>
        </w:rPr>
        <w:t xml:space="preserve"> référent</w:t>
      </w:r>
      <w:r w:rsidR="00630EF6">
        <w:rPr>
          <w:rFonts w:ascii="Arial" w:hAnsi="Arial"/>
        </w:rPr>
        <w:t>s</w:t>
      </w:r>
      <w:r>
        <w:rPr>
          <w:rFonts w:ascii="Arial" w:hAnsi="Arial"/>
        </w:rPr>
        <w:t xml:space="preserve"> pour cette opération </w:t>
      </w:r>
      <w:r w:rsidR="00630EF6">
        <w:rPr>
          <w:rFonts w:ascii="Arial" w:hAnsi="Arial"/>
        </w:rPr>
        <w:t>son</w:t>
      </w:r>
      <w:r>
        <w:rPr>
          <w:rFonts w:ascii="Arial" w:hAnsi="Arial"/>
        </w:rPr>
        <w:t>t</w:t>
      </w:r>
      <w:r w:rsidR="00630EF6">
        <w:rPr>
          <w:rFonts w:ascii="Arial" w:hAnsi="Arial"/>
        </w:rPr>
        <w:t> :</w:t>
      </w:r>
    </w:p>
    <w:p w:rsidR="00630EF6" w:rsidRDefault="00630EF6">
      <w:pPr>
        <w:pStyle w:val="Standard"/>
        <w:jc w:val="both"/>
        <w:rPr>
          <w:rFonts w:ascii="Arial" w:hAnsi="Arial"/>
        </w:rPr>
      </w:pPr>
    </w:p>
    <w:p w:rsidR="00630EF6" w:rsidRDefault="00630EF6" w:rsidP="00630EF6">
      <w:pPr>
        <w:pStyle w:val="Standard"/>
        <w:numPr>
          <w:ilvl w:val="0"/>
          <w:numId w:val="9"/>
        </w:numPr>
        <w:jc w:val="both"/>
        <w:rPr>
          <w:rFonts w:ascii="Arial" w:hAnsi="Arial"/>
        </w:rPr>
      </w:pPr>
      <w:r>
        <w:rPr>
          <w:rFonts w:ascii="Arial" w:hAnsi="Arial"/>
        </w:rPr>
        <w:t xml:space="preserve">ADIL Information Energie :   Emmanuel  DELPONT – </w:t>
      </w:r>
      <w:hyperlink r:id="rId10" w:history="1">
        <w:r w:rsidRPr="008667F3">
          <w:rPr>
            <w:rStyle w:val="Lienhypertexte"/>
            <w:rFonts w:ascii="Arial" w:hAnsi="Arial"/>
          </w:rPr>
          <w:t>ed@dromenet.org</w:t>
        </w:r>
      </w:hyperlink>
      <w:r>
        <w:rPr>
          <w:rFonts w:ascii="Arial" w:hAnsi="Arial"/>
        </w:rPr>
        <w:t xml:space="preserve"> – 04 75 79 04 39</w:t>
      </w:r>
    </w:p>
    <w:p w:rsidR="00630EF6" w:rsidRDefault="00630EF6">
      <w:pPr>
        <w:pStyle w:val="Standard"/>
        <w:jc w:val="both"/>
        <w:rPr>
          <w:rFonts w:ascii="Arial" w:hAnsi="Arial"/>
        </w:rPr>
      </w:pPr>
    </w:p>
    <w:p w:rsidR="00630EF6" w:rsidRDefault="006A782F" w:rsidP="006A782F">
      <w:pPr>
        <w:pStyle w:val="Standard"/>
        <w:numPr>
          <w:ilvl w:val="0"/>
          <w:numId w:val="9"/>
        </w:numPr>
        <w:jc w:val="both"/>
        <w:rPr>
          <w:rFonts w:ascii="Arial" w:hAnsi="Arial"/>
        </w:rPr>
      </w:pPr>
      <w:r>
        <w:rPr>
          <w:rFonts w:ascii="Arial" w:hAnsi="Arial"/>
        </w:rPr>
        <w:t>L’Agglo VRSRA</w:t>
      </w:r>
      <w:r w:rsidR="00630EF6">
        <w:rPr>
          <w:rFonts w:ascii="Arial" w:hAnsi="Arial"/>
        </w:rPr>
        <w:t> :</w:t>
      </w:r>
      <w:r w:rsidR="00630EF6">
        <w:rPr>
          <w:rFonts w:ascii="Arial" w:hAnsi="Arial"/>
        </w:rPr>
        <w:tab/>
      </w:r>
      <w:r>
        <w:rPr>
          <w:rFonts w:ascii="Arial" w:hAnsi="Arial"/>
        </w:rPr>
        <w:t>A.F. COUCHAUD</w:t>
      </w:r>
      <w:r w:rsidR="00630EF6">
        <w:rPr>
          <w:rFonts w:ascii="Arial" w:hAnsi="Arial"/>
        </w:rPr>
        <w:t xml:space="preserve"> - </w:t>
      </w:r>
      <w:r w:rsidRPr="006A782F">
        <w:rPr>
          <w:rStyle w:val="Lienhypertexte"/>
          <w:rFonts w:ascii="Arial" w:hAnsi="Arial"/>
        </w:rPr>
        <w:t>anne-frederique.couchaud@valenceromansagglo.fr</w:t>
      </w:r>
      <w:r w:rsidR="00630EF6">
        <w:rPr>
          <w:rFonts w:ascii="Arial" w:hAnsi="Arial"/>
        </w:rPr>
        <w:t xml:space="preserve"> – 04 75 70 68 94</w:t>
      </w:r>
    </w:p>
    <w:p w:rsidR="00630EF6" w:rsidRDefault="00630EF6">
      <w:pPr>
        <w:pStyle w:val="Standard"/>
        <w:jc w:val="both"/>
        <w:rPr>
          <w:rFonts w:ascii="Arial" w:hAnsi="Arial"/>
        </w:rPr>
      </w:pPr>
    </w:p>
    <w:p w:rsidR="00316E44" w:rsidRPr="00316E44" w:rsidRDefault="00630EF6" w:rsidP="00316E44">
      <w:pPr>
        <w:pStyle w:val="Paragraphedeliste"/>
        <w:numPr>
          <w:ilvl w:val="0"/>
          <w:numId w:val="10"/>
        </w:numPr>
      </w:pPr>
      <w:r w:rsidRPr="00316E44">
        <w:rPr>
          <w:rFonts w:ascii="Arial" w:hAnsi="Arial"/>
        </w:rPr>
        <w:t>Equipe</w:t>
      </w:r>
      <w:r w:rsidR="00316E44" w:rsidRPr="00316E44">
        <w:rPr>
          <w:rFonts w:ascii="Arial" w:hAnsi="Arial"/>
        </w:rPr>
        <w:t>s</w:t>
      </w:r>
      <w:r w:rsidRPr="00316E44">
        <w:rPr>
          <w:rFonts w:ascii="Arial" w:hAnsi="Arial"/>
        </w:rPr>
        <w:t xml:space="preserve"> d’Unis Cité :  </w:t>
      </w:r>
    </w:p>
    <w:p w:rsidR="00316E44" w:rsidRDefault="00316E44" w:rsidP="00316E44">
      <w:pPr>
        <w:pStyle w:val="Paragraphedeliste"/>
        <w:numPr>
          <w:ilvl w:val="1"/>
          <w:numId w:val="10"/>
        </w:numPr>
        <w:ind w:left="1134" w:hanging="283"/>
        <w:rPr>
          <w:rFonts w:ascii="Arial" w:hAnsi="Arial"/>
        </w:rPr>
      </w:pPr>
      <w:r>
        <w:rPr>
          <w:rFonts w:ascii="Arial" w:hAnsi="Arial"/>
        </w:rPr>
        <w:t xml:space="preserve">Secteur </w:t>
      </w:r>
      <w:proofErr w:type="spellStart"/>
      <w:r>
        <w:rPr>
          <w:rFonts w:ascii="Arial" w:hAnsi="Arial"/>
        </w:rPr>
        <w:t>r</w:t>
      </w:r>
      <w:r w:rsidR="006A782F" w:rsidRPr="00316E44">
        <w:rPr>
          <w:rFonts w:ascii="Arial" w:hAnsi="Arial"/>
        </w:rPr>
        <w:t>omanais</w:t>
      </w:r>
      <w:proofErr w:type="spellEnd"/>
      <w:r w:rsidR="006A782F" w:rsidRPr="00316E44">
        <w:rPr>
          <w:rFonts w:ascii="Arial" w:hAnsi="Arial"/>
        </w:rPr>
        <w:t xml:space="preserve"> </w:t>
      </w:r>
      <w:hyperlink r:id="rId11" w:history="1">
        <w:r w:rsidRPr="00316E44">
          <w:rPr>
            <w:rStyle w:val="Lienhypertexte"/>
          </w:rPr>
          <w:t>slime-romans-bourg-de-peage@valenceromansagglo.fr</w:t>
        </w:r>
      </w:hyperlink>
      <w:r>
        <w:rPr>
          <w:color w:val="1F497D"/>
        </w:rPr>
        <w:t xml:space="preserve"> </w:t>
      </w:r>
      <w:r w:rsidRPr="00316E44">
        <w:rPr>
          <w:rFonts w:ascii="Arial" w:hAnsi="Arial"/>
        </w:rPr>
        <w:t>- 07 83 41 07 02</w:t>
      </w:r>
    </w:p>
    <w:p w:rsidR="00316E44" w:rsidRPr="00316E44" w:rsidRDefault="00316E44" w:rsidP="00316E44">
      <w:pPr>
        <w:pStyle w:val="Paragraphedeliste"/>
        <w:numPr>
          <w:ilvl w:val="1"/>
          <w:numId w:val="10"/>
        </w:numPr>
        <w:ind w:left="1134" w:hanging="283"/>
      </w:pPr>
      <w:r w:rsidRPr="00316E44">
        <w:rPr>
          <w:rFonts w:ascii="Arial" w:hAnsi="Arial"/>
        </w:rPr>
        <w:t xml:space="preserve">Secteur du valentinois - </w:t>
      </w:r>
      <w:r w:rsidRPr="00316E44">
        <w:rPr>
          <w:rStyle w:val="Lienhypertexte"/>
        </w:rPr>
        <w:t>slime-valence@ valenceromansagglo.fr</w:t>
      </w:r>
      <w:r>
        <w:rPr>
          <w:color w:val="1F497D"/>
        </w:rPr>
        <w:t xml:space="preserve"> </w:t>
      </w:r>
      <w:r w:rsidRPr="00316E44">
        <w:rPr>
          <w:rFonts w:ascii="Arial" w:hAnsi="Arial"/>
        </w:rPr>
        <w:t>- 07 83 41 07 02</w:t>
      </w:r>
    </w:p>
    <w:p w:rsidR="00630EF6" w:rsidRDefault="00630EF6" w:rsidP="00316E44">
      <w:pPr>
        <w:pStyle w:val="Standard"/>
        <w:jc w:val="both"/>
        <w:rPr>
          <w:rFonts w:ascii="Arial" w:hAnsi="Arial"/>
        </w:rPr>
      </w:pPr>
    </w:p>
    <w:p w:rsidR="00630EF6" w:rsidRDefault="00630EF6">
      <w:pPr>
        <w:pStyle w:val="Standard"/>
        <w:jc w:val="both"/>
        <w:rPr>
          <w:rFonts w:ascii="Arial" w:hAnsi="Arial"/>
        </w:rPr>
      </w:pPr>
    </w:p>
    <w:tbl>
      <w:tblPr>
        <w:tblStyle w:val="Grilledutableau"/>
        <w:tblW w:w="10559" w:type="dxa"/>
        <w:tblInd w:w="5" w:type="dxa"/>
        <w:tblLook w:val="04A0" w:firstRow="1" w:lastRow="0" w:firstColumn="1" w:lastColumn="0" w:noHBand="0" w:noVBand="1"/>
      </w:tblPr>
      <w:tblGrid>
        <w:gridCol w:w="1549"/>
        <w:gridCol w:w="9010"/>
      </w:tblGrid>
      <w:tr w:rsidR="00793BB8" w:rsidTr="00793BB8">
        <w:tc>
          <w:tcPr>
            <w:tcW w:w="0" w:type="auto"/>
            <w:gridSpan w:val="2"/>
          </w:tcPr>
          <w:p w:rsidR="00793BB8" w:rsidRDefault="00793BB8" w:rsidP="00793BB8">
            <w:pPr>
              <w:spacing w:before="100" w:beforeAutospacing="1" w:after="100" w:afterAutospacing="1"/>
              <w:rPr>
                <w:rFonts w:ascii="Calibri" w:eastAsiaTheme="minorHAnsi" w:hAnsi="Calibri"/>
                <w:b/>
                <w:bCs/>
                <w:sz w:val="24"/>
                <w:szCs w:val="24"/>
                <w:lang w:eastAsia="en-US"/>
              </w:rPr>
            </w:pPr>
            <w:r>
              <w:t xml:space="preserve">Communes concernées par ces visites : </w:t>
            </w:r>
          </w:p>
        </w:tc>
      </w:tr>
      <w:tr w:rsidR="00793BB8" w:rsidTr="00793BB8">
        <w:tc>
          <w:tcPr>
            <w:tcW w:w="0" w:type="auto"/>
            <w:hideMark/>
          </w:tcPr>
          <w:p w:rsidR="00793BB8" w:rsidRDefault="00793BB8">
            <w:pPr>
              <w:spacing w:before="100" w:beforeAutospacing="1" w:after="100" w:afterAutospacing="1"/>
              <w:rPr>
                <w:rFonts w:ascii="Calibri" w:eastAsiaTheme="minorHAnsi" w:hAnsi="Calibri"/>
                <w:sz w:val="24"/>
                <w:szCs w:val="24"/>
                <w:lang w:eastAsia="en-US"/>
              </w:rPr>
            </w:pPr>
            <w:r>
              <w:t>Secteur Valentinois</w:t>
            </w:r>
          </w:p>
        </w:tc>
        <w:tc>
          <w:tcPr>
            <w:tcW w:w="0" w:type="auto"/>
            <w:hideMark/>
          </w:tcPr>
          <w:p w:rsidR="00793BB8" w:rsidRDefault="00793BB8">
            <w:pPr>
              <w:spacing w:before="100" w:beforeAutospacing="1" w:after="100" w:afterAutospacing="1"/>
              <w:jc w:val="center"/>
              <w:rPr>
                <w:rFonts w:ascii="Calibri" w:eastAsiaTheme="minorHAnsi" w:hAnsi="Calibri"/>
                <w:sz w:val="24"/>
                <w:szCs w:val="24"/>
                <w:lang w:eastAsia="en-US"/>
              </w:rPr>
            </w:pPr>
            <w:r>
              <w:rPr>
                <w:rStyle w:val="nowrap"/>
              </w:rPr>
              <w:t>Alixan •</w:t>
            </w:r>
            <w:r>
              <w:t xml:space="preserve"> </w:t>
            </w:r>
            <w:r>
              <w:rPr>
                <w:rStyle w:val="nowrap"/>
              </w:rPr>
              <w:t>Beaumont-lès-Valence •</w:t>
            </w:r>
            <w:r>
              <w:t xml:space="preserve"> </w:t>
            </w:r>
            <w:r>
              <w:rPr>
                <w:rStyle w:val="nowrap"/>
              </w:rPr>
              <w:t>Beauvallon •</w:t>
            </w:r>
            <w:r>
              <w:t xml:space="preserve"> </w:t>
            </w:r>
            <w:r>
              <w:rPr>
                <w:rStyle w:val="nowrap"/>
              </w:rPr>
              <w:t>Bourg-lès-Valence •</w:t>
            </w:r>
            <w:r>
              <w:t xml:space="preserve"> </w:t>
            </w:r>
            <w:r>
              <w:rPr>
                <w:rStyle w:val="nowrap"/>
              </w:rPr>
              <w:t>Chabeuil •</w:t>
            </w:r>
            <w:r>
              <w:t xml:space="preserve"> </w:t>
            </w:r>
            <w:r>
              <w:rPr>
                <w:rStyle w:val="nowrap"/>
              </w:rPr>
              <w:t>Châteauneuf-sur-Isère •</w:t>
            </w:r>
            <w:r>
              <w:t xml:space="preserve"> </w:t>
            </w:r>
            <w:r>
              <w:rPr>
                <w:rStyle w:val="nowrap"/>
              </w:rPr>
              <w:t>La Baume-</w:t>
            </w:r>
            <w:proofErr w:type="spellStart"/>
            <w:r>
              <w:rPr>
                <w:rStyle w:val="nowrap"/>
              </w:rPr>
              <w:t>Cornillane</w:t>
            </w:r>
            <w:proofErr w:type="spellEnd"/>
            <w:r>
              <w:rPr>
                <w:rStyle w:val="nowrap"/>
              </w:rPr>
              <w:t xml:space="preserve"> •</w:t>
            </w:r>
            <w:r>
              <w:t xml:space="preserve"> </w:t>
            </w:r>
            <w:r>
              <w:rPr>
                <w:rStyle w:val="nowrap"/>
              </w:rPr>
              <w:t>Étoile-sur-Rhône •</w:t>
            </w:r>
            <w:r>
              <w:t xml:space="preserve"> </w:t>
            </w:r>
            <w:r>
              <w:rPr>
                <w:rStyle w:val="nowrap"/>
              </w:rPr>
              <w:t>Malissard •</w:t>
            </w:r>
            <w:r>
              <w:t xml:space="preserve"> </w:t>
            </w:r>
            <w:r>
              <w:rPr>
                <w:rStyle w:val="nowrap"/>
              </w:rPr>
              <w:t>Montéléger •</w:t>
            </w:r>
            <w:r>
              <w:t xml:space="preserve"> </w:t>
            </w:r>
            <w:r>
              <w:rPr>
                <w:rStyle w:val="nowrap"/>
              </w:rPr>
              <w:t>Montélier •</w:t>
            </w:r>
            <w:r>
              <w:t xml:space="preserve"> </w:t>
            </w:r>
            <w:r>
              <w:rPr>
                <w:rStyle w:val="nowrap"/>
              </w:rPr>
              <w:t>Montmeyran •</w:t>
            </w:r>
            <w:r>
              <w:t xml:space="preserve"> </w:t>
            </w:r>
            <w:r>
              <w:rPr>
                <w:rStyle w:val="nowrap"/>
              </w:rPr>
              <w:t>Ourches •</w:t>
            </w:r>
            <w:r>
              <w:t xml:space="preserve"> </w:t>
            </w:r>
            <w:r>
              <w:rPr>
                <w:rStyle w:val="nowrap"/>
              </w:rPr>
              <w:t>Portes-lès-Valence •</w:t>
            </w:r>
            <w:r>
              <w:t xml:space="preserve"> </w:t>
            </w:r>
            <w:r>
              <w:rPr>
                <w:rStyle w:val="nowrap"/>
              </w:rPr>
              <w:t>Saint-Marcel-lès-Valence •</w:t>
            </w:r>
            <w:r>
              <w:t xml:space="preserve"> </w:t>
            </w:r>
            <w:r>
              <w:rPr>
                <w:rStyle w:val="nowrap"/>
              </w:rPr>
              <w:t>Upie •</w:t>
            </w:r>
            <w:r>
              <w:t xml:space="preserve"> </w:t>
            </w:r>
            <w:r>
              <w:rPr>
                <w:rStyle w:val="nowrap"/>
              </w:rPr>
              <w:t>Valence</w:t>
            </w:r>
          </w:p>
        </w:tc>
      </w:tr>
      <w:tr w:rsidR="00793BB8" w:rsidTr="00793BB8">
        <w:tc>
          <w:tcPr>
            <w:tcW w:w="0" w:type="auto"/>
            <w:hideMark/>
          </w:tcPr>
          <w:p w:rsidR="00793BB8" w:rsidRDefault="00793BB8">
            <w:pPr>
              <w:spacing w:before="100" w:beforeAutospacing="1" w:after="100" w:afterAutospacing="1"/>
              <w:rPr>
                <w:rFonts w:ascii="Calibri" w:eastAsiaTheme="minorHAnsi" w:hAnsi="Calibri"/>
                <w:sz w:val="24"/>
                <w:szCs w:val="24"/>
                <w:lang w:eastAsia="en-US"/>
              </w:rPr>
            </w:pPr>
            <w:r>
              <w:t>Secteur Romano-Péageois</w:t>
            </w:r>
          </w:p>
        </w:tc>
        <w:tc>
          <w:tcPr>
            <w:tcW w:w="0" w:type="auto"/>
            <w:hideMark/>
          </w:tcPr>
          <w:p w:rsidR="00793BB8" w:rsidRDefault="00793BB8">
            <w:pPr>
              <w:spacing w:before="100" w:beforeAutospacing="1" w:after="100" w:afterAutospacing="1"/>
              <w:jc w:val="center"/>
              <w:rPr>
                <w:rFonts w:ascii="Calibri" w:eastAsiaTheme="minorHAnsi" w:hAnsi="Calibri"/>
                <w:sz w:val="24"/>
                <w:szCs w:val="24"/>
                <w:lang w:eastAsia="en-US"/>
              </w:rPr>
            </w:pPr>
            <w:r>
              <w:rPr>
                <w:rStyle w:val="nowrap"/>
              </w:rPr>
              <w:t>Barbières •</w:t>
            </w:r>
            <w:r>
              <w:t xml:space="preserve"> </w:t>
            </w:r>
            <w:r>
              <w:rPr>
                <w:rStyle w:val="nowrap"/>
              </w:rPr>
              <w:t>Beauregard-Baret •</w:t>
            </w:r>
            <w:r>
              <w:t xml:space="preserve"> </w:t>
            </w:r>
            <w:r>
              <w:rPr>
                <w:rStyle w:val="nowrap"/>
              </w:rPr>
              <w:t>Bésayes •</w:t>
            </w:r>
            <w:r>
              <w:t xml:space="preserve"> </w:t>
            </w:r>
            <w:r>
              <w:rPr>
                <w:rStyle w:val="nowrap"/>
              </w:rPr>
              <w:t>Bourg-de-Péage •</w:t>
            </w:r>
            <w:r>
              <w:t xml:space="preserve"> </w:t>
            </w:r>
            <w:r>
              <w:rPr>
                <w:rStyle w:val="nowrap"/>
              </w:rPr>
              <w:t>Le Chalon •</w:t>
            </w:r>
            <w:r>
              <w:t xml:space="preserve"> </w:t>
            </w:r>
            <w:r>
              <w:rPr>
                <w:rStyle w:val="nowrap"/>
              </w:rPr>
              <w:t>Charpey •</w:t>
            </w:r>
            <w:r>
              <w:t xml:space="preserve"> </w:t>
            </w:r>
            <w:r>
              <w:rPr>
                <w:rStyle w:val="nowrap"/>
              </w:rPr>
              <w:t>Châtillon-Saint-Jean •</w:t>
            </w:r>
            <w:r>
              <w:t xml:space="preserve"> </w:t>
            </w:r>
            <w:r>
              <w:rPr>
                <w:rStyle w:val="nowrap"/>
              </w:rPr>
              <w:t>Clérieux •</w:t>
            </w:r>
            <w:r>
              <w:t xml:space="preserve"> </w:t>
            </w:r>
            <w:r>
              <w:rPr>
                <w:rStyle w:val="nowrap"/>
              </w:rPr>
              <w:t>Crépol •</w:t>
            </w:r>
            <w:r>
              <w:t xml:space="preserve"> </w:t>
            </w:r>
            <w:r>
              <w:rPr>
                <w:rStyle w:val="nowrap"/>
              </w:rPr>
              <w:t>Chatuzange-le-</w:t>
            </w:r>
            <w:proofErr w:type="spellStart"/>
            <w:r>
              <w:rPr>
                <w:rStyle w:val="nowrap"/>
              </w:rPr>
              <w:t>Goubet</w:t>
            </w:r>
            <w:proofErr w:type="spellEnd"/>
            <w:r>
              <w:rPr>
                <w:rStyle w:val="nowrap"/>
              </w:rPr>
              <w:t xml:space="preserve"> •</w:t>
            </w:r>
            <w:r>
              <w:t xml:space="preserve"> </w:t>
            </w:r>
            <w:r>
              <w:rPr>
                <w:rStyle w:val="nowrap"/>
              </w:rPr>
              <w:t>Eymeux •</w:t>
            </w:r>
            <w:r>
              <w:t xml:space="preserve"> </w:t>
            </w:r>
            <w:r>
              <w:rPr>
                <w:rStyle w:val="nowrap"/>
              </w:rPr>
              <w:t>Geyssans •</w:t>
            </w:r>
            <w:r>
              <w:t xml:space="preserve"> </w:t>
            </w:r>
            <w:r>
              <w:rPr>
                <w:rStyle w:val="nowrap"/>
              </w:rPr>
              <w:t>Granges-les-Beaumont •</w:t>
            </w:r>
            <w:r>
              <w:t xml:space="preserve"> </w:t>
            </w:r>
            <w:r>
              <w:rPr>
                <w:rStyle w:val="nowrap"/>
              </w:rPr>
              <w:t>Génissieux •</w:t>
            </w:r>
            <w:r>
              <w:t xml:space="preserve"> </w:t>
            </w:r>
            <w:r>
              <w:rPr>
                <w:rStyle w:val="nowrap"/>
              </w:rPr>
              <w:t>Hostun •</w:t>
            </w:r>
            <w:r>
              <w:t xml:space="preserve"> </w:t>
            </w:r>
            <w:r>
              <w:rPr>
                <w:rStyle w:val="nowrap"/>
              </w:rPr>
              <w:t xml:space="preserve">La </w:t>
            </w:r>
            <w:proofErr w:type="spellStart"/>
            <w:r>
              <w:rPr>
                <w:rStyle w:val="nowrap"/>
              </w:rPr>
              <w:t>Baume-d'Hostun</w:t>
            </w:r>
            <w:proofErr w:type="spellEnd"/>
            <w:r>
              <w:rPr>
                <w:rStyle w:val="nowrap"/>
              </w:rPr>
              <w:t xml:space="preserve"> •</w:t>
            </w:r>
            <w:r>
              <w:t xml:space="preserve"> </w:t>
            </w:r>
            <w:r>
              <w:rPr>
                <w:rStyle w:val="nowrap"/>
              </w:rPr>
              <w:t>Jaillans •</w:t>
            </w:r>
            <w:r>
              <w:t xml:space="preserve"> </w:t>
            </w:r>
            <w:r>
              <w:rPr>
                <w:rStyle w:val="nowrap"/>
              </w:rPr>
              <w:t>Marches •</w:t>
            </w:r>
            <w:r>
              <w:t xml:space="preserve"> </w:t>
            </w:r>
            <w:r>
              <w:rPr>
                <w:rStyle w:val="nowrap"/>
              </w:rPr>
              <w:t>Miribel •</w:t>
            </w:r>
            <w:r>
              <w:t xml:space="preserve"> </w:t>
            </w:r>
            <w:r>
              <w:rPr>
                <w:rStyle w:val="nowrap"/>
              </w:rPr>
              <w:t>Montmiral •</w:t>
            </w:r>
            <w:r>
              <w:t xml:space="preserve"> </w:t>
            </w:r>
            <w:r>
              <w:rPr>
                <w:rStyle w:val="nowrap"/>
              </w:rPr>
              <w:t>Montrigaud •</w:t>
            </w:r>
            <w:r>
              <w:t xml:space="preserve"> </w:t>
            </w:r>
            <w:proofErr w:type="spellStart"/>
            <w:r>
              <w:rPr>
                <w:rStyle w:val="nowrap"/>
              </w:rPr>
              <w:t>Mours</w:t>
            </w:r>
            <w:proofErr w:type="spellEnd"/>
            <w:r>
              <w:rPr>
                <w:rStyle w:val="nowrap"/>
              </w:rPr>
              <w:t>-Saint-Eusèbe •</w:t>
            </w:r>
            <w:r>
              <w:t xml:space="preserve"> </w:t>
            </w:r>
            <w:r>
              <w:rPr>
                <w:rStyle w:val="nowrap"/>
              </w:rPr>
              <w:t>Parnans •</w:t>
            </w:r>
            <w:r>
              <w:t xml:space="preserve"> </w:t>
            </w:r>
            <w:r>
              <w:rPr>
                <w:rStyle w:val="nowrap"/>
              </w:rPr>
              <w:t>Peyrins •</w:t>
            </w:r>
            <w:r>
              <w:t xml:space="preserve"> </w:t>
            </w:r>
            <w:r>
              <w:rPr>
                <w:rStyle w:val="nowrap"/>
              </w:rPr>
              <w:t>Rochefort-Samson •</w:t>
            </w:r>
            <w:r>
              <w:t xml:space="preserve"> </w:t>
            </w:r>
            <w:r>
              <w:rPr>
                <w:rStyle w:val="nowrap"/>
              </w:rPr>
              <w:t>Romans-sur-Isère •</w:t>
            </w:r>
            <w:r>
              <w:t xml:space="preserve"> </w:t>
            </w:r>
            <w:r>
              <w:rPr>
                <w:rStyle w:val="nowrap"/>
              </w:rPr>
              <w:t>Saint-Bardoux •</w:t>
            </w:r>
            <w:r>
              <w:t xml:space="preserve"> </w:t>
            </w:r>
            <w:r>
              <w:rPr>
                <w:rStyle w:val="nowrap"/>
              </w:rPr>
              <w:t>Saint-Bonnet-de-</w:t>
            </w:r>
            <w:proofErr w:type="spellStart"/>
            <w:r>
              <w:rPr>
                <w:rStyle w:val="nowrap"/>
              </w:rPr>
              <w:t>Valclérieux</w:t>
            </w:r>
            <w:proofErr w:type="spellEnd"/>
            <w:r>
              <w:rPr>
                <w:rStyle w:val="nowrap"/>
              </w:rPr>
              <w:t xml:space="preserve"> •</w:t>
            </w:r>
            <w:r>
              <w:t xml:space="preserve"> </w:t>
            </w:r>
            <w:r>
              <w:rPr>
                <w:rStyle w:val="nowrap"/>
              </w:rPr>
              <w:t>Saint-Christophe-et-le-</w:t>
            </w:r>
            <w:proofErr w:type="spellStart"/>
            <w:r>
              <w:rPr>
                <w:rStyle w:val="nowrap"/>
              </w:rPr>
              <w:t>Laris</w:t>
            </w:r>
            <w:proofErr w:type="spellEnd"/>
            <w:r>
              <w:rPr>
                <w:rStyle w:val="nowrap"/>
              </w:rPr>
              <w:t xml:space="preserve"> •</w:t>
            </w:r>
            <w:r>
              <w:t xml:space="preserve"> </w:t>
            </w:r>
            <w:r>
              <w:rPr>
                <w:rStyle w:val="nowrap"/>
              </w:rPr>
              <w:t>Saint-Laurent-</w:t>
            </w:r>
            <w:proofErr w:type="spellStart"/>
            <w:r>
              <w:rPr>
                <w:rStyle w:val="nowrap"/>
              </w:rPr>
              <w:t>d'Onay</w:t>
            </w:r>
            <w:proofErr w:type="spellEnd"/>
            <w:r>
              <w:rPr>
                <w:rStyle w:val="nowrap"/>
              </w:rPr>
              <w:t xml:space="preserve"> •</w:t>
            </w:r>
            <w:r>
              <w:t xml:space="preserve"> </w:t>
            </w:r>
            <w:r>
              <w:rPr>
                <w:rStyle w:val="nowrap"/>
              </w:rPr>
              <w:t>Saint-Michel-sur-</w:t>
            </w:r>
            <w:proofErr w:type="spellStart"/>
            <w:r>
              <w:rPr>
                <w:rStyle w:val="nowrap"/>
              </w:rPr>
              <w:t>Savasse</w:t>
            </w:r>
            <w:proofErr w:type="spellEnd"/>
            <w:r>
              <w:rPr>
                <w:rStyle w:val="nowrap"/>
              </w:rPr>
              <w:t xml:space="preserve"> •</w:t>
            </w:r>
            <w:r>
              <w:t xml:space="preserve"> </w:t>
            </w:r>
            <w:r>
              <w:rPr>
                <w:rStyle w:val="nowrap"/>
              </w:rPr>
              <w:t>Saint-Paul-lès-Romans •</w:t>
            </w:r>
            <w:r>
              <w:t xml:space="preserve"> </w:t>
            </w:r>
            <w:r>
              <w:rPr>
                <w:rStyle w:val="nowrap"/>
              </w:rPr>
              <w:t>Saint-Vincent-la-Commanderie •</w:t>
            </w:r>
            <w:r>
              <w:t xml:space="preserve"> </w:t>
            </w:r>
            <w:r>
              <w:rPr>
                <w:rStyle w:val="nowrap"/>
              </w:rPr>
              <w:t>Triors</w:t>
            </w:r>
          </w:p>
        </w:tc>
      </w:tr>
    </w:tbl>
    <w:p w:rsidR="00B15262" w:rsidRDefault="00B15262">
      <w:pPr>
        <w:pStyle w:val="Standard"/>
        <w:jc w:val="both"/>
      </w:pPr>
    </w:p>
    <w:p w:rsidR="00334366" w:rsidRDefault="00334366">
      <w:pPr>
        <w:pStyle w:val="Standard"/>
        <w:jc w:val="both"/>
      </w:pPr>
    </w:p>
    <w:p w:rsidR="00B15262" w:rsidRDefault="00334366">
      <w:pPr>
        <w:pStyle w:val="Standard"/>
      </w:pPr>
      <w:r>
        <w:rPr>
          <w:rFonts w:ascii="Arial" w:hAnsi="Arial"/>
        </w:rPr>
        <w:t>Comptant sur votre participation</w:t>
      </w:r>
    </w:p>
    <w:p w:rsidR="00B15262" w:rsidRPr="001E4008" w:rsidRDefault="00B15262">
      <w:pPr>
        <w:pStyle w:val="Standard"/>
        <w:rPr>
          <w:rFonts w:ascii="Arial" w:hAnsi="Arial"/>
        </w:rPr>
      </w:pPr>
    </w:p>
    <w:p w:rsidR="00334366" w:rsidRPr="001E4008" w:rsidRDefault="00334366">
      <w:pPr>
        <w:pStyle w:val="Standard"/>
        <w:rPr>
          <w:rFonts w:ascii="Arial" w:hAnsi="Arial"/>
        </w:rPr>
      </w:pPr>
    </w:p>
    <w:p w:rsidR="001E4008" w:rsidRDefault="00316E44">
      <w:pPr>
        <w:pStyle w:val="Standard"/>
        <w:rPr>
          <w:rFonts w:ascii="Arial" w:hAnsi="Arial"/>
        </w:rPr>
      </w:pPr>
      <w:r>
        <w:rPr>
          <w:rFonts w:ascii="Arial" w:hAnsi="Arial"/>
        </w:rPr>
        <w:t>Nicolas DARAGON</w:t>
      </w:r>
    </w:p>
    <w:p w:rsidR="00316E44" w:rsidRPr="001E4008" w:rsidRDefault="00316E44">
      <w:pPr>
        <w:pStyle w:val="Standard"/>
        <w:rPr>
          <w:rFonts w:ascii="Arial" w:hAnsi="Arial"/>
        </w:rPr>
      </w:pPr>
      <w:r>
        <w:rPr>
          <w:rFonts w:ascii="Arial" w:hAnsi="Arial"/>
        </w:rPr>
        <w:t>Président de Valence Romans Sud Rhône Alpes</w:t>
      </w:r>
    </w:p>
    <w:p w:rsidR="001E4008" w:rsidRPr="001E4008" w:rsidRDefault="001E4008">
      <w:pPr>
        <w:pStyle w:val="Standard"/>
        <w:rPr>
          <w:rFonts w:ascii="Arial" w:hAnsi="Arial"/>
        </w:rPr>
      </w:pPr>
    </w:p>
    <w:p w:rsidR="00B15262" w:rsidRDefault="00316E44">
      <w:pPr>
        <w:pStyle w:val="Standard"/>
      </w:pPr>
      <w:r>
        <w:rPr>
          <w:rFonts w:ascii="Arial" w:hAnsi="Arial"/>
        </w:rPr>
        <w:t>Christian GAUTHIER</w:t>
      </w:r>
    </w:p>
    <w:p w:rsidR="00630EF6" w:rsidRDefault="00334366">
      <w:pPr>
        <w:pStyle w:val="Standard"/>
        <w:rPr>
          <w:rFonts w:ascii="Arial" w:hAnsi="Arial"/>
        </w:rPr>
      </w:pPr>
      <w:proofErr w:type="spellStart"/>
      <w:r>
        <w:rPr>
          <w:rFonts w:ascii="Arial" w:hAnsi="Arial"/>
        </w:rPr>
        <w:t>V</w:t>
      </w:r>
      <w:r w:rsidR="00630EF6">
        <w:rPr>
          <w:rFonts w:ascii="Arial" w:hAnsi="Arial"/>
        </w:rPr>
        <w:t xml:space="preserve">ice </w:t>
      </w:r>
      <w:r>
        <w:rPr>
          <w:rFonts w:ascii="Arial" w:hAnsi="Arial"/>
        </w:rPr>
        <w:t>P</w:t>
      </w:r>
      <w:r w:rsidR="00630EF6">
        <w:rPr>
          <w:rFonts w:ascii="Arial" w:hAnsi="Arial"/>
        </w:rPr>
        <w:t>résident</w:t>
      </w:r>
      <w:proofErr w:type="spellEnd"/>
      <w:r w:rsidR="00630EF6">
        <w:rPr>
          <w:rFonts w:ascii="Arial" w:hAnsi="Arial"/>
        </w:rPr>
        <w:t xml:space="preserve"> de </w:t>
      </w:r>
      <w:r w:rsidR="00316E44">
        <w:rPr>
          <w:rFonts w:ascii="Arial" w:hAnsi="Arial"/>
        </w:rPr>
        <w:t>Valence Romans Sud Rhône Alpes</w:t>
      </w:r>
    </w:p>
    <w:p w:rsidR="00B15262" w:rsidRDefault="00316E44">
      <w:pPr>
        <w:pStyle w:val="Standard"/>
      </w:pPr>
      <w:r>
        <w:rPr>
          <w:rFonts w:ascii="Arial" w:hAnsi="Arial"/>
        </w:rPr>
        <w:t>En charge de l’habitat et du logement</w:t>
      </w:r>
      <w:r w:rsidR="00334366">
        <w:tab/>
      </w:r>
      <w:r w:rsidR="00334366">
        <w:tab/>
      </w:r>
      <w:r w:rsidR="00334366">
        <w:tab/>
      </w:r>
      <w:r w:rsidR="00334366">
        <w:tab/>
      </w:r>
      <w:r w:rsidR="00334366">
        <w:tab/>
      </w:r>
      <w:r w:rsidR="00334366">
        <w:tab/>
      </w:r>
      <w:r w:rsidR="00334366">
        <w:tab/>
      </w:r>
      <w:r w:rsidR="00334366">
        <w:tab/>
      </w:r>
      <w:bookmarkStart w:id="0" w:name="_GoBack"/>
      <w:bookmarkEnd w:id="0"/>
    </w:p>
    <w:p w:rsidR="00630EF6" w:rsidRPr="001E4008" w:rsidRDefault="001E4008" w:rsidP="001E4008">
      <w:pPr>
        <w:spacing w:after="0"/>
        <w:ind w:left="680" w:right="567"/>
        <w:jc w:val="center"/>
        <w:rPr>
          <w:rFonts w:ascii="Arial" w:eastAsia="Droid Sans Fallback" w:hAnsi="Arial" w:cs="Lohit Hindi"/>
          <w:kern w:val="3"/>
          <w:lang w:eastAsia="zh-CN" w:bidi="hi-IN"/>
        </w:rPr>
      </w:pPr>
      <w:r>
        <w:rPr>
          <w:noProof/>
        </w:rPr>
        <w:drawing>
          <wp:inline distT="0" distB="0" distL="0" distR="0" wp14:anchorId="02171655" wp14:editId="4AC07C95">
            <wp:extent cx="1450728" cy="1241947"/>
            <wp:effectExtent l="0" t="0" r="0" b="0"/>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139" cy="1247436"/>
                    </a:xfrm>
                    <a:prstGeom prst="rect">
                      <a:avLst/>
                    </a:prstGeom>
                    <a:noFill/>
                    <a:ln>
                      <a:noFill/>
                    </a:ln>
                    <a:effectLst/>
                  </pic:spPr>
                </pic:pic>
              </a:graphicData>
            </a:graphic>
          </wp:inline>
        </w:drawing>
      </w:r>
      <w:r>
        <w:rPr>
          <w:rFonts w:ascii="Arial" w:eastAsia="Droid Sans Fallback" w:hAnsi="Arial" w:cs="Lohit Hindi"/>
          <w:kern w:val="3"/>
          <w:lang w:eastAsia="zh-CN" w:bidi="hi-IN"/>
        </w:rPr>
        <w:t xml:space="preserve"> </w:t>
      </w:r>
      <w:r>
        <w:rPr>
          <w:noProof/>
        </w:rPr>
        <w:drawing>
          <wp:inline distT="0" distB="0" distL="0" distR="0" wp14:anchorId="6464F0E7" wp14:editId="0F7AB938">
            <wp:extent cx="1940099" cy="1391952"/>
            <wp:effectExtent l="0" t="0" r="317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656.JPG"/>
                    <pic:cNvPicPr/>
                  </pic:nvPicPr>
                  <pic:blipFill rotWithShape="1">
                    <a:blip r:embed="rId13" cstate="print">
                      <a:extLst>
                        <a:ext uri="{BEBA8EAE-BF5A-486C-A8C5-ECC9F3942E4B}">
                          <a14:imgProps xmlns:a14="http://schemas.microsoft.com/office/drawing/2010/main">
                            <a14:imgLayer r:embed="rId14">
                              <a14:imgEffect>
                                <a14:brightnessContrast bright="6000"/>
                              </a14:imgEffect>
                            </a14:imgLayer>
                          </a14:imgProps>
                        </a:ext>
                        <a:ext uri="{28A0092B-C50C-407E-A947-70E740481C1C}">
                          <a14:useLocalDpi xmlns:a14="http://schemas.microsoft.com/office/drawing/2010/main" val="0"/>
                        </a:ext>
                      </a:extLst>
                    </a:blip>
                    <a:srcRect l="16021" t="10243" r="17680" b="26335"/>
                    <a:stretch/>
                  </pic:blipFill>
                  <pic:spPr bwMode="auto">
                    <a:xfrm>
                      <a:off x="0" y="0"/>
                      <a:ext cx="1951191" cy="139991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Droid Sans Fallback" w:hAnsi="Arial" w:cs="Lohit Hindi"/>
          <w:kern w:val="3"/>
          <w:lang w:eastAsia="zh-CN" w:bidi="hi-IN"/>
        </w:rPr>
        <w:t xml:space="preserve">    </w:t>
      </w:r>
      <w:r>
        <w:rPr>
          <w:rFonts w:ascii="Arial" w:hAnsi="Arial" w:cs="Arial"/>
          <w:noProof/>
          <w:color w:val="0000FF"/>
          <w:sz w:val="27"/>
          <w:szCs w:val="27"/>
        </w:rPr>
        <w:drawing>
          <wp:inline distT="0" distB="0" distL="0" distR="0" wp14:anchorId="2177979A" wp14:editId="03FFADBD">
            <wp:extent cx="815998" cy="1237447"/>
            <wp:effectExtent l="0" t="0" r="3175" b="1270"/>
            <wp:docPr id="12" name="Image 12" descr="https://encrypted-tbn0.gstatic.com/images?q=tbn:ANd9GcSoOdmFZT6rYSt1-1zhlJbLI0zF2sRllZOxLsPHsLGDt2gVh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SoOdmFZT6rYSt1-1zhlJbLI0zF2sRllZOxLsPHsLGDt2gVhmI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7943" cy="1240397"/>
                    </a:xfrm>
                    <a:prstGeom prst="rect">
                      <a:avLst/>
                    </a:prstGeom>
                    <a:noFill/>
                    <a:ln>
                      <a:noFill/>
                    </a:ln>
                  </pic:spPr>
                </pic:pic>
              </a:graphicData>
            </a:graphic>
          </wp:inline>
        </w:drawing>
      </w:r>
    </w:p>
    <w:sectPr w:rsidR="00630EF6" w:rsidRPr="001E4008">
      <w:footerReference w:type="default" r:id="rId17"/>
      <w:pgSz w:w="11906" w:h="16838"/>
      <w:pgMar w:top="737" w:right="720" w:bottom="1279" w:left="737"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8B" w:rsidRDefault="00334366">
      <w:pPr>
        <w:spacing w:after="0" w:line="240" w:lineRule="auto"/>
      </w:pPr>
      <w:r>
        <w:separator/>
      </w:r>
    </w:p>
  </w:endnote>
  <w:endnote w:type="continuationSeparator" w:id="0">
    <w:p w:rsidR="002F2D8B" w:rsidRDefault="0033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charset w:val="00"/>
    <w:family w:val="auto"/>
    <w:pitch w:val="variable"/>
  </w:font>
  <w:font w:name="Lohit Hind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62" w:rsidRDefault="00334366">
    <w:pPr>
      <w:pStyle w:val="Pieddepage"/>
    </w:pPr>
    <w:r>
      <w:t>* jeunes formés et accompagnés par un conseiller énergie de l'ADIL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8B" w:rsidRDefault="00334366">
      <w:pPr>
        <w:spacing w:after="0" w:line="240" w:lineRule="auto"/>
      </w:pPr>
      <w:r>
        <w:separator/>
      </w:r>
    </w:p>
  </w:footnote>
  <w:footnote w:type="continuationSeparator" w:id="0">
    <w:p w:rsidR="002F2D8B" w:rsidRDefault="00334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1B6"/>
    <w:multiLevelType w:val="multilevel"/>
    <w:tmpl w:val="F074196A"/>
    <w:lvl w:ilvl="0">
      <w:start w:val="1"/>
      <w:numFmt w:val="bullet"/>
      <w:lvlText w:val=""/>
      <w:lvlJc w:val="left"/>
      <w:pPr>
        <w:ind w:left="420" w:hanging="360"/>
      </w:pPr>
      <w:rPr>
        <w:rFonts w:ascii="Wingdings" w:hAnsi="Wingdings" w:cs="Wingdings"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nsid w:val="2D401F3D"/>
    <w:multiLevelType w:val="hybridMultilevel"/>
    <w:tmpl w:val="23E442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3C540B"/>
    <w:multiLevelType w:val="multilevel"/>
    <w:tmpl w:val="D16836D4"/>
    <w:lvl w:ilvl="0">
      <w:start w:val="1"/>
      <w:numFmt w:val="bullet"/>
      <w:lvlText w:val=""/>
      <w:lvlJc w:val="left"/>
      <w:pPr>
        <w:ind w:left="420" w:hanging="360"/>
      </w:pPr>
      <w:rPr>
        <w:rFonts w:ascii="Wingdings" w:hAnsi="Wingdings" w:cs="Wingdings"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3">
    <w:nsid w:val="32202267"/>
    <w:multiLevelType w:val="multilevel"/>
    <w:tmpl w:val="0A2213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DD72A82"/>
    <w:multiLevelType w:val="multilevel"/>
    <w:tmpl w:val="E5463C18"/>
    <w:lvl w:ilvl="0">
      <w:start w:val="1"/>
      <w:numFmt w:val="bullet"/>
      <w:lvlText w:val="-"/>
      <w:lvlJc w:val="left"/>
      <w:pPr>
        <w:ind w:left="420" w:hanging="360"/>
      </w:pPr>
      <w:rPr>
        <w:rFonts w:ascii="Arial" w:hAnsi="Arial" w:cs="Arial" w:hint="default"/>
      </w:rPr>
    </w:lvl>
    <w:lvl w:ilvl="1">
      <w:start w:val="1"/>
      <w:numFmt w:val="bullet"/>
      <w:lvlText w:val=""/>
      <w:lvlJc w:val="left"/>
      <w:pPr>
        <w:ind w:left="1140" w:hanging="360"/>
      </w:pPr>
      <w:rPr>
        <w:rFonts w:ascii="Wingdings" w:hAnsi="Wingdings" w:cs="Wingdings"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5">
    <w:nsid w:val="43876603"/>
    <w:multiLevelType w:val="multilevel"/>
    <w:tmpl w:val="9300E77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4EF97A9E"/>
    <w:multiLevelType w:val="hybridMultilevel"/>
    <w:tmpl w:val="A1DE30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444D89"/>
    <w:multiLevelType w:val="multilevel"/>
    <w:tmpl w:val="8B604E68"/>
    <w:lvl w:ilvl="0">
      <w:start w:val="1"/>
      <w:numFmt w:val="bullet"/>
      <w:lvlText w:val="-"/>
      <w:lvlJc w:val="left"/>
      <w:pPr>
        <w:ind w:left="420" w:hanging="360"/>
      </w:pPr>
      <w:rPr>
        <w:rFonts w:ascii="Arial"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8">
    <w:nsid w:val="787331AB"/>
    <w:multiLevelType w:val="multilevel"/>
    <w:tmpl w:val="75C6D254"/>
    <w:lvl w:ilvl="0">
      <w:start w:val="1"/>
      <w:numFmt w:val="bullet"/>
      <w:lvlText w:val="o"/>
      <w:lvlJc w:val="left"/>
      <w:pPr>
        <w:ind w:left="420" w:hanging="360"/>
      </w:pPr>
      <w:rPr>
        <w:rFonts w:ascii="Courier New" w:hAnsi="Courier New" w:cs="Courier New" w:hint="default"/>
      </w:rPr>
    </w:lvl>
    <w:lvl w:ilvl="1">
      <w:start w:val="1"/>
      <w:numFmt w:val="bullet"/>
      <w:lvlText w:val=""/>
      <w:lvlJc w:val="left"/>
      <w:pPr>
        <w:ind w:left="1140" w:hanging="360"/>
      </w:pPr>
      <w:rPr>
        <w:rFonts w:ascii="Wingdings" w:hAnsi="Wingdings" w:cs="Wingdings"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9">
    <w:nsid w:val="789F4D57"/>
    <w:multiLevelType w:val="multilevel"/>
    <w:tmpl w:val="ACD01E16"/>
    <w:lvl w:ilvl="0">
      <w:start w:val="1"/>
      <w:numFmt w:val="bullet"/>
      <w:lvlText w:val="-"/>
      <w:lvlJc w:val="left"/>
      <w:pPr>
        <w:ind w:left="420" w:hanging="360"/>
      </w:pPr>
      <w:rPr>
        <w:rFonts w:ascii="Arial" w:hAnsi="Arial" w:cs="Arial" w:hint="default"/>
      </w:rPr>
    </w:lvl>
    <w:lvl w:ilvl="1">
      <w:start w:val="1"/>
      <w:numFmt w:val="bullet"/>
      <w:lvlText w:val=""/>
      <w:lvlJc w:val="left"/>
      <w:pPr>
        <w:ind w:left="1140" w:hanging="360"/>
      </w:pPr>
      <w:rPr>
        <w:rFonts w:ascii="Wingdings" w:hAnsi="Wingdings" w:cs="Wingdings"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num w:numId="1">
    <w:abstractNumId w:val="7"/>
  </w:num>
  <w:num w:numId="2">
    <w:abstractNumId w:val="4"/>
  </w:num>
  <w:num w:numId="3">
    <w:abstractNumId w:val="9"/>
  </w:num>
  <w:num w:numId="4">
    <w:abstractNumId w:val="5"/>
  </w:num>
  <w:num w:numId="5">
    <w:abstractNumId w:val="0"/>
  </w:num>
  <w:num w:numId="6">
    <w:abstractNumId w:val="2"/>
  </w:num>
  <w:num w:numId="7">
    <w:abstractNumId w:val="8"/>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62"/>
    <w:rsid w:val="001E4008"/>
    <w:rsid w:val="002F2D8B"/>
    <w:rsid w:val="00316E44"/>
    <w:rsid w:val="00334366"/>
    <w:rsid w:val="00630EF6"/>
    <w:rsid w:val="006A782F"/>
    <w:rsid w:val="00793BB8"/>
    <w:rsid w:val="00B15262"/>
    <w:rsid w:val="00EB31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8"/>
      </w:tabs>
      <w:suppressAutoHyphens/>
      <w:spacing w:after="0" w:line="100" w:lineRule="atLeast"/>
    </w:pPr>
    <w:rPr>
      <w:rFonts w:ascii="Times New Roman" w:eastAsia="Droid Sans Fallback" w:hAnsi="Times New Roman" w:cs="Lohit Hindi"/>
      <w:color w:val="00000A"/>
      <w:sz w:val="24"/>
      <w:szCs w:val="24"/>
      <w:lang w:eastAsia="zh-CN" w:bidi="hi-IN"/>
    </w:rPr>
  </w:style>
  <w:style w:type="character" w:customStyle="1" w:styleId="TextedebullesCar">
    <w:name w:val="Texte de bulles Car"/>
    <w:basedOn w:val="Policepardfaut"/>
    <w:uiPriority w:val="99"/>
    <w:rPr>
      <w:rFonts w:ascii="Tahoma" w:hAnsi="Tahoma" w:cs="Tahoma"/>
      <w:sz w:val="16"/>
      <w:szCs w:val="16"/>
    </w:rPr>
  </w:style>
  <w:style w:type="character" w:customStyle="1" w:styleId="LienInternet">
    <w:name w:val="Lien Internet"/>
    <w:basedOn w:val="Policepardfaut"/>
    <w:rPr>
      <w:color w:val="0000FF"/>
      <w:u w:val="single"/>
      <w:lang w:val="fr-FR" w:eastAsia="fr-FR" w:bidi="fr-FR"/>
    </w:rPr>
  </w:style>
  <w:style w:type="character" w:customStyle="1" w:styleId="ListLabel1">
    <w:name w:val="ListLabel 1"/>
    <w:rPr>
      <w:rFonts w:eastAsia="Droid Sans Fallback" w:cs="Arial"/>
    </w:rPr>
  </w:style>
  <w:style w:type="character" w:customStyle="1" w:styleId="ListLabel2">
    <w:name w:val="ListLabel 2"/>
    <w:rPr>
      <w:rFonts w:cs="Courier New"/>
    </w:rPr>
  </w:style>
  <w:style w:type="character" w:customStyle="1" w:styleId="ListLabel3">
    <w:name w:val="ListLabel 3"/>
    <w:rPr>
      <w:rFonts w:cs="Aria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styleId="Titre">
    <w:name w:val="Title"/>
    <w:basedOn w:val="Standard"/>
    <w:next w:val="Corpsdetexte"/>
    <w:pPr>
      <w:keepNext/>
      <w:spacing w:before="240" w:after="120"/>
    </w:pPr>
    <w:rPr>
      <w:rFonts w:ascii="Arial" w:hAnsi="Arial"/>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Standard"/>
    <w:uiPriority w:val="99"/>
    <w:rPr>
      <w:rFonts w:ascii="Tahoma" w:hAnsi="Tahoma" w:cs="Tahoma"/>
      <w:sz w:val="16"/>
      <w:szCs w:val="16"/>
    </w:rPr>
  </w:style>
  <w:style w:type="paragraph" w:styleId="Paragraphedeliste">
    <w:name w:val="List Paragraph"/>
    <w:basedOn w:val="Standard"/>
    <w:pPr>
      <w:ind w:left="720"/>
    </w:pPr>
  </w:style>
  <w:style w:type="paragraph" w:styleId="Pieddepage">
    <w:name w:val="footer"/>
    <w:basedOn w:val="Standard"/>
    <w:pPr>
      <w:suppressLineNumbers/>
      <w:tabs>
        <w:tab w:val="center" w:pos="5224"/>
        <w:tab w:val="right" w:pos="10449"/>
      </w:tabs>
    </w:pPr>
  </w:style>
  <w:style w:type="character" w:styleId="Lienhypertexte">
    <w:name w:val="Hyperlink"/>
    <w:basedOn w:val="Policepardfaut"/>
    <w:uiPriority w:val="99"/>
    <w:unhideWhenUsed/>
    <w:rsid w:val="00630EF6"/>
    <w:rPr>
      <w:color w:val="0000FF" w:themeColor="hyperlink"/>
      <w:u w:val="single"/>
    </w:rPr>
  </w:style>
  <w:style w:type="character" w:customStyle="1" w:styleId="nowrap">
    <w:name w:val="nowrap"/>
    <w:basedOn w:val="Policepardfaut"/>
    <w:rsid w:val="00793BB8"/>
  </w:style>
  <w:style w:type="character" w:styleId="lev">
    <w:name w:val="Strong"/>
    <w:basedOn w:val="Policepardfaut"/>
    <w:uiPriority w:val="22"/>
    <w:qFormat/>
    <w:rsid w:val="00793BB8"/>
    <w:rPr>
      <w:b/>
      <w:bCs/>
    </w:rPr>
  </w:style>
  <w:style w:type="table" w:styleId="Grilledutableau">
    <w:name w:val="Table Grid"/>
    <w:basedOn w:val="TableauNormal"/>
    <w:uiPriority w:val="59"/>
    <w:rsid w:val="0079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8"/>
      </w:tabs>
      <w:suppressAutoHyphens/>
      <w:spacing w:after="0" w:line="100" w:lineRule="atLeast"/>
    </w:pPr>
    <w:rPr>
      <w:rFonts w:ascii="Times New Roman" w:eastAsia="Droid Sans Fallback" w:hAnsi="Times New Roman" w:cs="Lohit Hindi"/>
      <w:color w:val="00000A"/>
      <w:sz w:val="24"/>
      <w:szCs w:val="24"/>
      <w:lang w:eastAsia="zh-CN" w:bidi="hi-IN"/>
    </w:rPr>
  </w:style>
  <w:style w:type="character" w:customStyle="1" w:styleId="TextedebullesCar">
    <w:name w:val="Texte de bulles Car"/>
    <w:basedOn w:val="Policepardfaut"/>
    <w:uiPriority w:val="99"/>
    <w:rPr>
      <w:rFonts w:ascii="Tahoma" w:hAnsi="Tahoma" w:cs="Tahoma"/>
      <w:sz w:val="16"/>
      <w:szCs w:val="16"/>
    </w:rPr>
  </w:style>
  <w:style w:type="character" w:customStyle="1" w:styleId="LienInternet">
    <w:name w:val="Lien Internet"/>
    <w:basedOn w:val="Policepardfaut"/>
    <w:rPr>
      <w:color w:val="0000FF"/>
      <w:u w:val="single"/>
      <w:lang w:val="fr-FR" w:eastAsia="fr-FR" w:bidi="fr-FR"/>
    </w:rPr>
  </w:style>
  <w:style w:type="character" w:customStyle="1" w:styleId="ListLabel1">
    <w:name w:val="ListLabel 1"/>
    <w:rPr>
      <w:rFonts w:eastAsia="Droid Sans Fallback" w:cs="Arial"/>
    </w:rPr>
  </w:style>
  <w:style w:type="character" w:customStyle="1" w:styleId="ListLabel2">
    <w:name w:val="ListLabel 2"/>
    <w:rPr>
      <w:rFonts w:cs="Courier New"/>
    </w:rPr>
  </w:style>
  <w:style w:type="character" w:customStyle="1" w:styleId="ListLabel3">
    <w:name w:val="ListLabel 3"/>
    <w:rPr>
      <w:rFonts w:cs="Aria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styleId="Titre">
    <w:name w:val="Title"/>
    <w:basedOn w:val="Standard"/>
    <w:next w:val="Corpsdetexte"/>
    <w:pPr>
      <w:keepNext/>
      <w:spacing w:before="240" w:after="120"/>
    </w:pPr>
    <w:rPr>
      <w:rFonts w:ascii="Arial" w:hAnsi="Arial"/>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Standard"/>
    <w:uiPriority w:val="99"/>
    <w:rPr>
      <w:rFonts w:ascii="Tahoma" w:hAnsi="Tahoma" w:cs="Tahoma"/>
      <w:sz w:val="16"/>
      <w:szCs w:val="16"/>
    </w:rPr>
  </w:style>
  <w:style w:type="paragraph" w:styleId="Paragraphedeliste">
    <w:name w:val="List Paragraph"/>
    <w:basedOn w:val="Standard"/>
    <w:pPr>
      <w:ind w:left="720"/>
    </w:pPr>
  </w:style>
  <w:style w:type="paragraph" w:styleId="Pieddepage">
    <w:name w:val="footer"/>
    <w:basedOn w:val="Standard"/>
    <w:pPr>
      <w:suppressLineNumbers/>
      <w:tabs>
        <w:tab w:val="center" w:pos="5224"/>
        <w:tab w:val="right" w:pos="10449"/>
      </w:tabs>
    </w:pPr>
  </w:style>
  <w:style w:type="character" w:styleId="Lienhypertexte">
    <w:name w:val="Hyperlink"/>
    <w:basedOn w:val="Policepardfaut"/>
    <w:uiPriority w:val="99"/>
    <w:unhideWhenUsed/>
    <w:rsid w:val="00630EF6"/>
    <w:rPr>
      <w:color w:val="0000FF" w:themeColor="hyperlink"/>
      <w:u w:val="single"/>
    </w:rPr>
  </w:style>
  <w:style w:type="character" w:customStyle="1" w:styleId="nowrap">
    <w:name w:val="nowrap"/>
    <w:basedOn w:val="Policepardfaut"/>
    <w:rsid w:val="00793BB8"/>
  </w:style>
  <w:style w:type="character" w:styleId="lev">
    <w:name w:val="Strong"/>
    <w:basedOn w:val="Policepardfaut"/>
    <w:uiPriority w:val="22"/>
    <w:qFormat/>
    <w:rsid w:val="00793BB8"/>
    <w:rPr>
      <w:b/>
      <w:bCs/>
    </w:rPr>
  </w:style>
  <w:style w:type="table" w:styleId="Grilledutableau">
    <w:name w:val="Table Grid"/>
    <w:basedOn w:val="TableauNormal"/>
    <w:uiPriority w:val="59"/>
    <w:rsid w:val="0079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8764">
      <w:bodyDiv w:val="1"/>
      <w:marLeft w:val="0"/>
      <w:marRight w:val="0"/>
      <w:marTop w:val="0"/>
      <w:marBottom w:val="0"/>
      <w:divBdr>
        <w:top w:val="none" w:sz="0" w:space="0" w:color="auto"/>
        <w:left w:val="none" w:sz="0" w:space="0" w:color="auto"/>
        <w:bottom w:val="none" w:sz="0" w:space="0" w:color="auto"/>
        <w:right w:val="none" w:sz="0" w:space="0" w:color="auto"/>
      </w:divBdr>
    </w:div>
    <w:div w:id="31477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lime-romans-bourg-de-peage@valenceromansagglo.fr" TargetMode="External"/><Relationship Id="rId5" Type="http://schemas.openxmlformats.org/officeDocument/2006/relationships/webSettings" Target="webSettings.xml"/><Relationship Id="rId15" Type="http://schemas.openxmlformats.org/officeDocument/2006/relationships/hyperlink" Target="http://www.google.fr/imgres?start=260&amp;hl=fr&amp;biw=1024&amp;bih=567&amp;tbm=isch&amp;tbnid=bq3wqHat6wICqM:&amp;imgrefurl=http://bbs9.skyrock.com/3058488825-27-12-2011-isoler-les-radiateurs.html&amp;docid=P60jdXRRdeccbM&amp;imgurl=http://f1.img.v4.skyrock.net/7761/78347761/pics/3058488825_1_3_xyIOCfCR.jpg&amp;w=400&amp;h=600&amp;ei=yAxxUqOlGZKr0gW0kYCgCg&amp;zoom=1&amp;iact=hc&amp;vpx=194&amp;vpy=22&amp;dur=4517&amp;hovh=275&amp;hovw=183&amp;tx=54&amp;ty=184&amp;page=13&amp;tbnh=150&amp;tbnw=108&amp;ndsp=24&amp;ved=1t:429,r:79,s:200,i:241" TargetMode="External"/><Relationship Id="rId10" Type="http://schemas.openxmlformats.org/officeDocument/2006/relationships/hyperlink" Target="mailto:ed@dromene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CFPPA-</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Delpont</dc:creator>
  <cp:lastModifiedBy>Emmanuel Delpont</cp:lastModifiedBy>
  <cp:revision>5</cp:revision>
  <cp:lastPrinted>2013-11-04T08:07:00Z</cp:lastPrinted>
  <dcterms:created xsi:type="dcterms:W3CDTF">2013-11-13T15:11:00Z</dcterms:created>
  <dcterms:modified xsi:type="dcterms:W3CDTF">2014-10-21T08:21:00Z</dcterms:modified>
</cp:coreProperties>
</file>